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Style w:val="lev"/>
          <w:rFonts w:ascii="Arial" w:hAnsi="Arial" w:cs="Arial"/>
          <w:color w:val="330099"/>
          <w:sz w:val="27"/>
          <w:szCs w:val="27"/>
        </w:rPr>
        <w:t>M’en revenant de la jolie Rochelle là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  <w:sz w:val="15"/>
          <w:szCs w:val="15"/>
        </w:rPr>
        <w:t> </w:t>
      </w:r>
      <w:r>
        <w:rPr>
          <w:rStyle w:val="lev"/>
          <w:rFonts w:ascii="Arial" w:hAnsi="Arial" w:cs="Arial"/>
          <w:color w:val="330099"/>
          <w:sz w:val="27"/>
          <w:szCs w:val="27"/>
        </w:rPr>
        <w:t>Rond de Saint Vincent</w:t>
      </w:r>
    </w:p>
    <w:p w:rsidR="007E0AB8" w:rsidRDefault="007E0AB8" w:rsidP="007E0AB8">
      <w:pPr>
        <w:pStyle w:val="NormalWeb"/>
        <w:spacing w:after="240" w:afterAutospacing="0"/>
        <w:jc w:val="right"/>
        <w:rPr>
          <w:rFonts w:ascii="Arial" w:hAnsi="Arial" w:cs="Arial"/>
          <w:color w:val="330099"/>
          <w:sz w:val="15"/>
          <w:szCs w:val="15"/>
        </w:rPr>
      </w:pP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M’en revenant de la jolie Rochelle là</w:t>
      </w:r>
      <w:r>
        <w:rPr>
          <w:rFonts w:ascii="Arial" w:hAnsi="Arial" w:cs="Arial"/>
          <w:color w:val="330099"/>
        </w:rPr>
        <w:br/>
        <w:t>M’en revenant de la jolie Rochelle (réponse)</w:t>
      </w:r>
      <w:r>
        <w:rPr>
          <w:rFonts w:ascii="Arial" w:hAnsi="Arial" w:cs="Arial"/>
          <w:color w:val="330099"/>
        </w:rPr>
        <w:br/>
        <w:t>J’ai rencontré 3 jolies demoiselles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J’ai rencontré 3 jolies demoiselles là</w:t>
      </w:r>
      <w:r>
        <w:rPr>
          <w:rFonts w:ascii="Arial" w:hAnsi="Arial" w:cs="Arial"/>
          <w:color w:val="330099"/>
        </w:rPr>
        <w:br/>
        <w:t>J’ai rencontré 3 jolies demoiselles (réponse)</w:t>
      </w:r>
      <w:r>
        <w:rPr>
          <w:rFonts w:ascii="Arial" w:hAnsi="Arial" w:cs="Arial"/>
          <w:color w:val="330099"/>
        </w:rPr>
        <w:br/>
        <w:t>J’ai pas choisi, mais j’ai pris la plus belle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J’ai pas choisi, mais j’ai pris la plus belle là</w:t>
      </w:r>
      <w:r>
        <w:rPr>
          <w:rFonts w:ascii="Arial" w:hAnsi="Arial" w:cs="Arial"/>
          <w:color w:val="330099"/>
        </w:rPr>
        <w:br/>
        <w:t>J’ai pas choisi mais j’ai pris la plus belle (réponse)</w:t>
      </w:r>
      <w:r>
        <w:rPr>
          <w:rFonts w:ascii="Arial" w:hAnsi="Arial" w:cs="Arial"/>
          <w:color w:val="330099"/>
        </w:rPr>
        <w:br/>
        <w:t>Je l’ai montée derrière moi sur ma selle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Je l’ai montée derrière moi sur ma selle là</w:t>
      </w:r>
      <w:r>
        <w:rPr>
          <w:rFonts w:ascii="Arial" w:hAnsi="Arial" w:cs="Arial"/>
          <w:color w:val="330099"/>
        </w:rPr>
        <w:br/>
        <w:t>Je l’ai montée derrière moi sur ma selle (réponse)</w:t>
      </w:r>
      <w:r>
        <w:rPr>
          <w:rFonts w:ascii="Arial" w:hAnsi="Arial" w:cs="Arial"/>
          <w:color w:val="330099"/>
        </w:rPr>
        <w:br/>
        <w:t>Quand elle fut là, la belle demande à boire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Quand elle fut là, la belle demande à boire là</w:t>
      </w:r>
      <w:r>
        <w:rPr>
          <w:rFonts w:ascii="Arial" w:hAnsi="Arial" w:cs="Arial"/>
          <w:color w:val="330099"/>
        </w:rPr>
        <w:br/>
        <w:t>Quand elle fut là, la belle demande à boire (réponse)</w:t>
      </w:r>
      <w:r>
        <w:rPr>
          <w:rFonts w:ascii="Arial" w:hAnsi="Arial" w:cs="Arial"/>
          <w:color w:val="330099"/>
        </w:rPr>
        <w:br/>
        <w:t>Je l’ai menée à la claire fontaine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 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Je l’ai menée à la claire fontaine là</w:t>
      </w:r>
      <w:r>
        <w:rPr>
          <w:rFonts w:ascii="Arial" w:hAnsi="Arial" w:cs="Arial"/>
          <w:color w:val="330099"/>
        </w:rPr>
        <w:br/>
        <w:t>Je l’ai menée à la claire fontaine (réponse)</w:t>
      </w:r>
      <w:r>
        <w:rPr>
          <w:rFonts w:ascii="Arial" w:hAnsi="Arial" w:cs="Arial"/>
          <w:color w:val="330099"/>
        </w:rPr>
        <w:br/>
        <w:t>Quand elle fut là, la belle voulait pas boire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Quand elle fut là, la belle voulait pas boire là</w:t>
      </w:r>
      <w:r>
        <w:rPr>
          <w:rFonts w:ascii="Arial" w:hAnsi="Arial" w:cs="Arial"/>
          <w:color w:val="330099"/>
        </w:rPr>
        <w:br/>
        <w:t>Quand elle fut là, la belle voulait pas boire (réponse)</w:t>
      </w:r>
      <w:r>
        <w:rPr>
          <w:rFonts w:ascii="Arial" w:hAnsi="Arial" w:cs="Arial"/>
          <w:color w:val="330099"/>
        </w:rPr>
        <w:br/>
        <w:t>Je l’ai menée au château chez son père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> </w:t>
      </w:r>
      <w:r>
        <w:rPr>
          <w:rFonts w:ascii="Arial" w:hAnsi="Arial" w:cs="Arial"/>
          <w:color w:val="330099"/>
        </w:rPr>
        <w:br/>
        <w:t>Je l’ai menée au château de son père là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lastRenderedPageBreak/>
        <w:t>Je l’ai menée au château de son père (réponse)</w:t>
      </w:r>
      <w:r>
        <w:rPr>
          <w:rFonts w:ascii="Arial" w:hAnsi="Arial" w:cs="Arial"/>
          <w:color w:val="330099"/>
        </w:rPr>
        <w:br/>
        <w:t>Quand elle fut là, la belle se mit à boire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>Quand elle fut là, la belle se mit à boire là</w:t>
      </w:r>
      <w:r>
        <w:rPr>
          <w:rFonts w:ascii="Arial" w:hAnsi="Arial" w:cs="Arial"/>
          <w:color w:val="330099"/>
        </w:rPr>
        <w:br/>
        <w:t>Quand elle fut là, la belle se mit à boire (réponse)</w:t>
      </w:r>
      <w:r>
        <w:rPr>
          <w:rFonts w:ascii="Arial" w:hAnsi="Arial" w:cs="Arial"/>
          <w:color w:val="330099"/>
        </w:rPr>
        <w:br/>
        <w:t>A la santé de son aimant fidèle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  village (réponse)</w:t>
      </w:r>
    </w:p>
    <w:p w:rsidR="007E0AB8" w:rsidRDefault="007E0AB8" w:rsidP="007E0AB8">
      <w:pPr>
        <w:pStyle w:val="NormalWeb"/>
        <w:jc w:val="center"/>
        <w:rPr>
          <w:rFonts w:ascii="Arial" w:hAnsi="Arial" w:cs="Arial"/>
          <w:color w:val="330099"/>
          <w:sz w:val="15"/>
          <w:szCs w:val="15"/>
        </w:rPr>
      </w:pPr>
      <w:r>
        <w:rPr>
          <w:rFonts w:ascii="Arial" w:hAnsi="Arial" w:cs="Arial"/>
          <w:color w:val="330099"/>
        </w:rPr>
        <w:t>A la santé de son aimant fidèle là</w:t>
      </w:r>
      <w:r>
        <w:rPr>
          <w:rFonts w:ascii="Arial" w:hAnsi="Arial" w:cs="Arial"/>
          <w:color w:val="330099"/>
        </w:rPr>
        <w:br/>
        <w:t>A la santé de son aimant fidèle (réponse)</w:t>
      </w:r>
      <w:r>
        <w:rPr>
          <w:rFonts w:ascii="Arial" w:hAnsi="Arial" w:cs="Arial"/>
          <w:color w:val="330099"/>
        </w:rPr>
        <w:br/>
        <w:t>A la santé de son père et sa mère là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  (réponse)</w:t>
      </w:r>
      <w:r>
        <w:rPr>
          <w:rFonts w:ascii="Arial" w:hAnsi="Arial" w:cs="Arial"/>
          <w:color w:val="330099"/>
        </w:rPr>
        <w:br/>
        <w:t>Dans le coin d’un bois, y a t’un joli petit joli</w:t>
      </w:r>
      <w:r>
        <w:rPr>
          <w:rFonts w:ascii="Arial" w:hAnsi="Arial" w:cs="Arial"/>
          <w:color w:val="330099"/>
        </w:rPr>
        <w:br/>
        <w:t>Dans le coin d’un bois, y a t’un joli village (réponse)</w:t>
      </w:r>
    </w:p>
    <w:p w:rsidR="003F693E" w:rsidRDefault="003F693E"/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E0AB8"/>
    <w:rsid w:val="00025537"/>
    <w:rsid w:val="003F693E"/>
    <w:rsid w:val="007E0AB8"/>
    <w:rsid w:val="00C6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0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892">
          <w:marLeft w:val="0"/>
          <w:marRight w:val="0"/>
          <w:marTop w:val="0"/>
          <w:marBottom w:val="0"/>
          <w:divBdr>
            <w:top w:val="single" w:sz="6" w:space="1" w:color="000089"/>
            <w:left w:val="single" w:sz="6" w:space="0" w:color="000089"/>
            <w:bottom w:val="single" w:sz="6" w:space="0" w:color="000089"/>
            <w:right w:val="single" w:sz="6" w:space="0" w:color="000089"/>
          </w:divBdr>
          <w:divsChild>
            <w:div w:id="84346077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2984">
                  <w:marLeft w:val="0"/>
                  <w:marRight w:val="0"/>
                  <w:marTop w:val="353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2017-01-11T13:07:00Z</dcterms:created>
  <dcterms:modified xsi:type="dcterms:W3CDTF">2017-01-11T13:07:00Z</dcterms:modified>
</cp:coreProperties>
</file>